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1AB" w:rsidRPr="00AF3992" w:rsidRDefault="005D61AB" w:rsidP="005D61AB">
      <w:pPr>
        <w:pStyle w:val="5"/>
        <w:spacing w:line="240" w:lineRule="auto"/>
        <w:rPr>
          <w:color w:val="auto"/>
          <w:sz w:val="24"/>
          <w:szCs w:val="24"/>
        </w:rPr>
      </w:pPr>
      <w:r w:rsidRPr="00AF3992">
        <w:rPr>
          <w:color w:val="auto"/>
          <w:sz w:val="24"/>
          <w:szCs w:val="24"/>
        </w:rPr>
        <w:t>Таблица 2. Результаты лабораторных и инструментальных исследований в отдаленном послеоперационном обследовании.</w:t>
      </w:r>
    </w:p>
    <w:tbl>
      <w:tblPr>
        <w:tblW w:w="9733" w:type="dxa"/>
        <w:tblInd w:w="-5" w:type="dxa"/>
        <w:tblLook w:val="04A0" w:firstRow="1" w:lastRow="0" w:firstColumn="1" w:lastColumn="0" w:noHBand="0" w:noVBand="1"/>
      </w:tblPr>
      <w:tblGrid>
        <w:gridCol w:w="2840"/>
        <w:gridCol w:w="3748"/>
        <w:gridCol w:w="3145"/>
      </w:tblGrid>
      <w:tr w:rsidR="005D61AB" w:rsidRPr="00AF3992" w:rsidTr="00382F8A">
        <w:trPr>
          <w:trHeight w:val="382"/>
        </w:trPr>
        <w:tc>
          <w:tcPr>
            <w:tcW w:w="9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1AB" w:rsidRPr="00AF3992" w:rsidRDefault="005D61AB" w:rsidP="00382F8A">
            <w:pPr>
              <w:spacing w:line="240" w:lineRule="auto"/>
              <w:ind w:left="0" w:right="0"/>
              <w:jc w:val="center"/>
              <w:rPr>
                <w:b/>
                <w:bCs/>
                <w:sz w:val="24"/>
              </w:rPr>
            </w:pPr>
            <w:r w:rsidRPr="00AF3992">
              <w:rPr>
                <w:b/>
                <w:bCs/>
                <w:sz w:val="24"/>
              </w:rPr>
              <w:t>Результаты лабораторных исследований</w:t>
            </w:r>
          </w:p>
        </w:tc>
      </w:tr>
      <w:tr w:rsidR="005D61AB" w:rsidRPr="00AF3992" w:rsidTr="00382F8A">
        <w:trPr>
          <w:trHeight w:val="382"/>
        </w:trPr>
        <w:tc>
          <w:tcPr>
            <w:tcW w:w="973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B" w:rsidRPr="00AF3992" w:rsidRDefault="005D61AB" w:rsidP="00382F8A">
            <w:pPr>
              <w:spacing w:line="240" w:lineRule="auto"/>
              <w:ind w:left="0" w:right="0"/>
              <w:jc w:val="center"/>
              <w:rPr>
                <w:sz w:val="24"/>
              </w:rPr>
            </w:pPr>
            <w:r w:rsidRPr="00AF3992">
              <w:rPr>
                <w:sz w:val="24"/>
              </w:rPr>
              <w:t>Биохимическое исследование крови</w:t>
            </w:r>
          </w:p>
        </w:tc>
      </w:tr>
      <w:tr w:rsidR="005D61AB" w:rsidRPr="00AF3992" w:rsidTr="00382F8A">
        <w:trPr>
          <w:trHeight w:val="382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1AB" w:rsidRPr="00AF3992" w:rsidRDefault="005D61AB" w:rsidP="00382F8A">
            <w:pPr>
              <w:spacing w:line="240" w:lineRule="auto"/>
              <w:ind w:left="0" w:right="0"/>
              <w:jc w:val="left"/>
              <w:rPr>
                <w:b/>
                <w:sz w:val="24"/>
              </w:rPr>
            </w:pPr>
            <w:r w:rsidRPr="00AF3992">
              <w:rPr>
                <w:b/>
                <w:sz w:val="24"/>
              </w:rPr>
              <w:t>показатель</w:t>
            </w: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61AB" w:rsidRPr="00AF3992" w:rsidRDefault="005D61AB" w:rsidP="00382F8A">
            <w:pPr>
              <w:spacing w:line="240" w:lineRule="auto"/>
              <w:ind w:left="0" w:right="0"/>
              <w:jc w:val="left"/>
              <w:rPr>
                <w:b/>
                <w:sz w:val="24"/>
              </w:rPr>
            </w:pPr>
            <w:r w:rsidRPr="00AF3992">
              <w:rPr>
                <w:sz w:val="24"/>
              </w:rPr>
              <w:t> </w:t>
            </w:r>
            <w:r w:rsidRPr="00AF3992">
              <w:rPr>
                <w:b/>
                <w:sz w:val="24"/>
              </w:rPr>
              <w:t>значение, единица измерения</w:t>
            </w:r>
          </w:p>
        </w:tc>
        <w:tc>
          <w:tcPr>
            <w:tcW w:w="3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B" w:rsidRPr="00AF3992" w:rsidRDefault="005D61AB" w:rsidP="00382F8A">
            <w:pPr>
              <w:spacing w:line="240" w:lineRule="auto"/>
              <w:ind w:left="0" w:right="0"/>
              <w:jc w:val="left"/>
              <w:rPr>
                <w:b/>
                <w:sz w:val="24"/>
              </w:rPr>
            </w:pPr>
            <w:proofErr w:type="spellStart"/>
            <w:r w:rsidRPr="00AF3992">
              <w:rPr>
                <w:b/>
                <w:sz w:val="24"/>
              </w:rPr>
              <w:t>референсный</w:t>
            </w:r>
            <w:proofErr w:type="spellEnd"/>
            <w:r w:rsidRPr="00AF3992">
              <w:rPr>
                <w:b/>
                <w:sz w:val="24"/>
              </w:rPr>
              <w:t xml:space="preserve"> интервал</w:t>
            </w:r>
          </w:p>
        </w:tc>
      </w:tr>
      <w:tr w:rsidR="005D61AB" w:rsidRPr="00AF3992" w:rsidTr="00382F8A">
        <w:trPr>
          <w:trHeight w:val="382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B" w:rsidRPr="00AF3992" w:rsidRDefault="005D61AB" w:rsidP="00382F8A">
            <w:pPr>
              <w:spacing w:line="240" w:lineRule="auto"/>
              <w:ind w:left="0" w:right="0"/>
              <w:jc w:val="left"/>
              <w:rPr>
                <w:sz w:val="24"/>
              </w:rPr>
            </w:pPr>
            <w:r w:rsidRPr="00AF3992">
              <w:rPr>
                <w:sz w:val="24"/>
              </w:rPr>
              <w:t>АЛТ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B" w:rsidRPr="00AF3992" w:rsidRDefault="005D61AB" w:rsidP="00382F8A">
            <w:pPr>
              <w:spacing w:line="240" w:lineRule="auto"/>
              <w:ind w:left="0" w:right="0"/>
              <w:jc w:val="center"/>
              <w:rPr>
                <w:sz w:val="24"/>
              </w:rPr>
            </w:pPr>
            <w:r w:rsidRPr="00AF3992">
              <w:rPr>
                <w:sz w:val="24"/>
              </w:rPr>
              <w:t>111 ЕД/л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B" w:rsidRPr="00AF3992" w:rsidRDefault="005D61AB" w:rsidP="00382F8A">
            <w:pPr>
              <w:spacing w:line="240" w:lineRule="auto"/>
              <w:ind w:left="0" w:right="0"/>
              <w:jc w:val="center"/>
              <w:rPr>
                <w:sz w:val="24"/>
              </w:rPr>
            </w:pPr>
            <w:r w:rsidRPr="00AF3992">
              <w:rPr>
                <w:sz w:val="24"/>
              </w:rPr>
              <w:t>(10-50)</w:t>
            </w:r>
          </w:p>
        </w:tc>
      </w:tr>
      <w:tr w:rsidR="005D61AB" w:rsidRPr="00AF3992" w:rsidTr="00382F8A">
        <w:trPr>
          <w:trHeight w:val="382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B" w:rsidRPr="00AF3992" w:rsidRDefault="005D61AB" w:rsidP="00382F8A">
            <w:pPr>
              <w:spacing w:line="240" w:lineRule="auto"/>
              <w:ind w:left="0" w:right="0"/>
              <w:jc w:val="left"/>
              <w:rPr>
                <w:sz w:val="24"/>
              </w:rPr>
            </w:pPr>
            <w:r w:rsidRPr="00AF3992">
              <w:rPr>
                <w:sz w:val="24"/>
              </w:rPr>
              <w:t>АСТ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B" w:rsidRPr="00AF3992" w:rsidRDefault="005D61AB" w:rsidP="00382F8A">
            <w:pPr>
              <w:spacing w:line="240" w:lineRule="auto"/>
              <w:ind w:left="0" w:right="0"/>
              <w:jc w:val="center"/>
              <w:rPr>
                <w:sz w:val="24"/>
              </w:rPr>
            </w:pPr>
            <w:r w:rsidRPr="00AF3992">
              <w:rPr>
                <w:sz w:val="24"/>
              </w:rPr>
              <w:t>97 ЕД/л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B" w:rsidRPr="00AF3992" w:rsidRDefault="005D61AB" w:rsidP="00382F8A">
            <w:pPr>
              <w:spacing w:line="240" w:lineRule="auto"/>
              <w:ind w:left="0" w:right="0"/>
              <w:jc w:val="center"/>
              <w:rPr>
                <w:sz w:val="24"/>
              </w:rPr>
            </w:pPr>
            <w:r w:rsidRPr="00AF3992">
              <w:rPr>
                <w:sz w:val="24"/>
              </w:rPr>
              <w:t>(0-40)</w:t>
            </w:r>
          </w:p>
        </w:tc>
      </w:tr>
      <w:tr w:rsidR="005D61AB" w:rsidRPr="00AF3992" w:rsidTr="00382F8A">
        <w:trPr>
          <w:trHeight w:val="382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B" w:rsidRPr="00AF3992" w:rsidRDefault="005D61AB" w:rsidP="00382F8A">
            <w:pPr>
              <w:spacing w:line="240" w:lineRule="auto"/>
              <w:ind w:left="0" w:right="0"/>
              <w:jc w:val="left"/>
              <w:rPr>
                <w:sz w:val="24"/>
              </w:rPr>
            </w:pPr>
            <w:r w:rsidRPr="00AF3992">
              <w:rPr>
                <w:sz w:val="24"/>
              </w:rPr>
              <w:t>общий билирубин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B" w:rsidRPr="00AF3992" w:rsidRDefault="005D61AB" w:rsidP="00382F8A">
            <w:pPr>
              <w:spacing w:line="240" w:lineRule="auto"/>
              <w:ind w:left="0" w:right="0"/>
              <w:jc w:val="center"/>
              <w:rPr>
                <w:sz w:val="24"/>
              </w:rPr>
            </w:pPr>
            <w:r w:rsidRPr="00AF3992">
              <w:rPr>
                <w:sz w:val="24"/>
              </w:rPr>
              <w:t xml:space="preserve">35,9 </w:t>
            </w:r>
            <w:proofErr w:type="spellStart"/>
            <w:r w:rsidRPr="00AF3992">
              <w:rPr>
                <w:sz w:val="24"/>
              </w:rPr>
              <w:t>мколь</w:t>
            </w:r>
            <w:proofErr w:type="spellEnd"/>
            <w:r w:rsidRPr="00AF3992">
              <w:rPr>
                <w:sz w:val="24"/>
              </w:rPr>
              <w:t>/л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B" w:rsidRPr="00AF3992" w:rsidRDefault="005D61AB" w:rsidP="00382F8A">
            <w:pPr>
              <w:spacing w:line="240" w:lineRule="auto"/>
              <w:ind w:left="0" w:right="0"/>
              <w:jc w:val="center"/>
              <w:rPr>
                <w:sz w:val="24"/>
              </w:rPr>
            </w:pPr>
            <w:r w:rsidRPr="00AF3992">
              <w:rPr>
                <w:sz w:val="24"/>
              </w:rPr>
              <w:t>(до 21)</w:t>
            </w:r>
          </w:p>
        </w:tc>
      </w:tr>
      <w:tr w:rsidR="005D61AB" w:rsidRPr="00AF3992" w:rsidTr="00382F8A">
        <w:trPr>
          <w:trHeight w:val="382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B" w:rsidRPr="00AF3992" w:rsidRDefault="005D61AB" w:rsidP="00382F8A">
            <w:pPr>
              <w:spacing w:line="240" w:lineRule="auto"/>
              <w:ind w:left="0" w:right="0"/>
              <w:jc w:val="left"/>
              <w:rPr>
                <w:sz w:val="24"/>
              </w:rPr>
            </w:pPr>
            <w:r w:rsidRPr="00AF3992">
              <w:rPr>
                <w:sz w:val="24"/>
              </w:rPr>
              <w:t>прямой билирубин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B" w:rsidRPr="00AF3992" w:rsidRDefault="005D61AB" w:rsidP="00382F8A">
            <w:pPr>
              <w:spacing w:line="240" w:lineRule="auto"/>
              <w:ind w:left="0" w:right="0"/>
              <w:jc w:val="center"/>
              <w:rPr>
                <w:sz w:val="24"/>
              </w:rPr>
            </w:pPr>
            <w:r w:rsidRPr="00AF3992">
              <w:rPr>
                <w:sz w:val="24"/>
              </w:rPr>
              <w:t xml:space="preserve">21,5 </w:t>
            </w:r>
            <w:proofErr w:type="spellStart"/>
            <w:r w:rsidRPr="00AF3992">
              <w:rPr>
                <w:sz w:val="24"/>
              </w:rPr>
              <w:t>мкмоль</w:t>
            </w:r>
            <w:proofErr w:type="spellEnd"/>
            <w:r w:rsidRPr="00AF3992">
              <w:rPr>
                <w:sz w:val="24"/>
              </w:rPr>
              <w:t>/л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B" w:rsidRPr="00AF3992" w:rsidRDefault="005D61AB" w:rsidP="00382F8A">
            <w:pPr>
              <w:spacing w:line="240" w:lineRule="auto"/>
              <w:ind w:left="0" w:right="0"/>
              <w:jc w:val="center"/>
              <w:rPr>
                <w:sz w:val="24"/>
              </w:rPr>
            </w:pPr>
            <w:r w:rsidRPr="00AF3992">
              <w:rPr>
                <w:sz w:val="24"/>
              </w:rPr>
              <w:t>(до 3,4)</w:t>
            </w:r>
          </w:p>
        </w:tc>
      </w:tr>
      <w:tr w:rsidR="005D61AB" w:rsidRPr="00AF3992" w:rsidTr="00382F8A">
        <w:trPr>
          <w:trHeight w:val="382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B" w:rsidRPr="00AF3992" w:rsidRDefault="005D61AB" w:rsidP="00382F8A">
            <w:pPr>
              <w:spacing w:line="240" w:lineRule="auto"/>
              <w:ind w:left="0" w:right="0"/>
              <w:jc w:val="left"/>
              <w:rPr>
                <w:sz w:val="24"/>
              </w:rPr>
            </w:pPr>
            <w:r w:rsidRPr="00AF3992">
              <w:rPr>
                <w:sz w:val="24"/>
              </w:rPr>
              <w:t>ЩФ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B" w:rsidRPr="00AF3992" w:rsidRDefault="005D61AB" w:rsidP="00382F8A">
            <w:pPr>
              <w:spacing w:line="240" w:lineRule="auto"/>
              <w:ind w:left="0" w:right="0"/>
              <w:jc w:val="center"/>
              <w:rPr>
                <w:sz w:val="24"/>
              </w:rPr>
            </w:pPr>
            <w:r w:rsidRPr="00AF3992">
              <w:rPr>
                <w:sz w:val="24"/>
              </w:rPr>
              <w:t>369 ЕД/л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B" w:rsidRPr="00AF3992" w:rsidRDefault="005D61AB" w:rsidP="00382F8A">
            <w:pPr>
              <w:spacing w:line="240" w:lineRule="auto"/>
              <w:ind w:left="0" w:right="0"/>
              <w:jc w:val="center"/>
              <w:rPr>
                <w:sz w:val="24"/>
              </w:rPr>
            </w:pPr>
            <w:r w:rsidRPr="00AF3992">
              <w:rPr>
                <w:sz w:val="24"/>
              </w:rPr>
              <w:t>(до 130)</w:t>
            </w:r>
          </w:p>
        </w:tc>
      </w:tr>
      <w:tr w:rsidR="005D61AB" w:rsidRPr="00AF3992" w:rsidTr="00382F8A">
        <w:trPr>
          <w:trHeight w:val="382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B" w:rsidRPr="00AF3992" w:rsidRDefault="005D61AB" w:rsidP="00382F8A">
            <w:pPr>
              <w:spacing w:line="240" w:lineRule="auto"/>
              <w:ind w:left="0" w:right="0"/>
              <w:jc w:val="left"/>
              <w:rPr>
                <w:sz w:val="24"/>
              </w:rPr>
            </w:pPr>
            <w:r w:rsidRPr="00AF3992">
              <w:rPr>
                <w:sz w:val="24"/>
              </w:rPr>
              <w:t>ГГТ</w:t>
            </w:r>
          </w:p>
        </w:tc>
        <w:tc>
          <w:tcPr>
            <w:tcW w:w="3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B" w:rsidRPr="00AF3992" w:rsidRDefault="005D61AB" w:rsidP="00382F8A">
            <w:pPr>
              <w:spacing w:line="240" w:lineRule="auto"/>
              <w:ind w:left="0" w:right="0"/>
              <w:jc w:val="center"/>
              <w:rPr>
                <w:sz w:val="24"/>
              </w:rPr>
            </w:pPr>
            <w:r w:rsidRPr="00AF3992">
              <w:rPr>
                <w:sz w:val="24"/>
              </w:rPr>
              <w:t>638 ЕД/л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B" w:rsidRPr="00AF3992" w:rsidRDefault="005D61AB" w:rsidP="00382F8A">
            <w:pPr>
              <w:spacing w:line="240" w:lineRule="auto"/>
              <w:ind w:left="0" w:right="0"/>
              <w:jc w:val="center"/>
              <w:rPr>
                <w:sz w:val="24"/>
              </w:rPr>
            </w:pPr>
            <w:r w:rsidRPr="00AF3992">
              <w:rPr>
                <w:sz w:val="24"/>
              </w:rPr>
              <w:t>(до 60)</w:t>
            </w:r>
          </w:p>
        </w:tc>
      </w:tr>
      <w:tr w:rsidR="005D61AB" w:rsidRPr="00AF3992" w:rsidTr="00382F8A">
        <w:trPr>
          <w:trHeight w:val="382"/>
        </w:trPr>
        <w:tc>
          <w:tcPr>
            <w:tcW w:w="9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D61AB" w:rsidRPr="00AF3992" w:rsidRDefault="005D61AB" w:rsidP="00382F8A">
            <w:pPr>
              <w:spacing w:line="240" w:lineRule="auto"/>
              <w:ind w:left="0" w:right="0"/>
              <w:jc w:val="center"/>
              <w:rPr>
                <w:b/>
                <w:bCs/>
                <w:sz w:val="24"/>
              </w:rPr>
            </w:pPr>
            <w:r w:rsidRPr="00AF3992">
              <w:rPr>
                <w:b/>
                <w:bCs/>
                <w:sz w:val="24"/>
              </w:rPr>
              <w:t>Результаты инструментальных исследований</w:t>
            </w:r>
          </w:p>
        </w:tc>
      </w:tr>
      <w:tr w:rsidR="005D61AB" w:rsidRPr="00AF3992" w:rsidTr="00382F8A">
        <w:trPr>
          <w:trHeight w:val="382"/>
        </w:trPr>
        <w:tc>
          <w:tcPr>
            <w:tcW w:w="9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D61AB" w:rsidRPr="00AF3992" w:rsidRDefault="005D61AB" w:rsidP="00382F8A">
            <w:pPr>
              <w:spacing w:line="240" w:lineRule="auto"/>
              <w:ind w:left="0" w:right="0"/>
              <w:jc w:val="center"/>
              <w:rPr>
                <w:sz w:val="24"/>
              </w:rPr>
            </w:pPr>
            <w:r w:rsidRPr="00AF3992">
              <w:rPr>
                <w:sz w:val="24"/>
              </w:rPr>
              <w:t xml:space="preserve">Магнитно-резонансная </w:t>
            </w:r>
            <w:proofErr w:type="spellStart"/>
            <w:r w:rsidRPr="00AF3992">
              <w:rPr>
                <w:sz w:val="24"/>
              </w:rPr>
              <w:t>холангиопанкреатикография</w:t>
            </w:r>
            <w:proofErr w:type="spellEnd"/>
          </w:p>
        </w:tc>
      </w:tr>
      <w:tr w:rsidR="005D61AB" w:rsidRPr="00AF3992" w:rsidTr="00382F8A">
        <w:trPr>
          <w:trHeight w:val="764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1AB" w:rsidRPr="00AF3992" w:rsidRDefault="005D61AB" w:rsidP="00382F8A">
            <w:pPr>
              <w:spacing w:line="240" w:lineRule="auto"/>
              <w:ind w:left="0" w:right="0"/>
              <w:jc w:val="center"/>
              <w:rPr>
                <w:sz w:val="24"/>
              </w:rPr>
            </w:pPr>
            <w:r w:rsidRPr="00AF3992">
              <w:rPr>
                <w:sz w:val="24"/>
              </w:rPr>
              <w:t xml:space="preserve">Признаки стриктуры </w:t>
            </w:r>
            <w:proofErr w:type="spellStart"/>
            <w:r w:rsidRPr="00AF3992">
              <w:rPr>
                <w:sz w:val="24"/>
              </w:rPr>
              <w:t>гепатикоеюноанастомоза</w:t>
            </w:r>
            <w:proofErr w:type="spellEnd"/>
          </w:p>
        </w:tc>
        <w:tc>
          <w:tcPr>
            <w:tcW w:w="6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1AB" w:rsidRPr="00AF3992" w:rsidRDefault="005D61AB" w:rsidP="00382F8A">
            <w:pPr>
              <w:spacing w:line="240" w:lineRule="auto"/>
              <w:ind w:left="0" w:right="0"/>
              <w:jc w:val="right"/>
              <w:rPr>
                <w:sz w:val="24"/>
              </w:rPr>
            </w:pPr>
            <w:r w:rsidRPr="00AF3992">
              <w:rPr>
                <w:noProof/>
                <w:sz w:val="24"/>
              </w:rPr>
              <w:drawing>
                <wp:inline distT="0" distB="0" distL="0" distR="0" wp14:anchorId="5EA57FED" wp14:editId="0E299F10">
                  <wp:extent cx="2463942" cy="2419351"/>
                  <wp:effectExtent l="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160"/>
                          <a:stretch/>
                        </pic:blipFill>
                        <pic:spPr>
                          <a:xfrm>
                            <a:off x="0" y="0"/>
                            <a:ext cx="2463942" cy="2419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F3992">
              <w:rPr>
                <w:sz w:val="24"/>
              </w:rPr>
              <w:t xml:space="preserve"> рис.6 МРХГ, признаки стриктуры </w:t>
            </w:r>
            <w:proofErr w:type="spellStart"/>
            <w:r w:rsidRPr="00AF3992">
              <w:rPr>
                <w:sz w:val="24"/>
              </w:rPr>
              <w:t>гепатикоеюноанастомоза</w:t>
            </w:r>
            <w:proofErr w:type="spellEnd"/>
          </w:p>
          <w:p w:rsidR="005D61AB" w:rsidRPr="00AF3992" w:rsidRDefault="005D61AB" w:rsidP="00382F8A">
            <w:pPr>
              <w:spacing w:line="240" w:lineRule="auto"/>
              <w:ind w:left="0" w:right="0"/>
              <w:jc w:val="center"/>
              <w:rPr>
                <w:sz w:val="24"/>
              </w:rPr>
            </w:pPr>
          </w:p>
        </w:tc>
      </w:tr>
    </w:tbl>
    <w:p w:rsidR="005D61AB" w:rsidRPr="00AF3992" w:rsidRDefault="005D61AB" w:rsidP="005D61AB">
      <w:pPr>
        <w:pStyle w:val="5"/>
        <w:spacing w:line="240" w:lineRule="auto"/>
        <w:rPr>
          <w:color w:val="auto"/>
          <w:sz w:val="24"/>
          <w:szCs w:val="24"/>
        </w:rPr>
      </w:pPr>
    </w:p>
    <w:p w:rsidR="005D61AB" w:rsidRPr="00AF3992" w:rsidRDefault="005D61AB" w:rsidP="005D61AB">
      <w:pPr>
        <w:pStyle w:val="5"/>
        <w:spacing w:line="240" w:lineRule="auto"/>
        <w:rPr>
          <w:color w:val="auto"/>
          <w:sz w:val="24"/>
          <w:szCs w:val="24"/>
        </w:rPr>
      </w:pPr>
    </w:p>
    <w:p w:rsidR="00D804EB" w:rsidRDefault="00D804EB">
      <w:bookmarkStart w:id="0" w:name="_GoBack"/>
      <w:bookmarkEnd w:id="0"/>
    </w:p>
    <w:sectPr w:rsidR="00D80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63D"/>
    <w:rsid w:val="005D61AB"/>
    <w:rsid w:val="00C6263D"/>
    <w:rsid w:val="00D8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2936A8-CCE3-421F-89FF-DF3C05E33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1AB"/>
    <w:pPr>
      <w:spacing w:after="0" w:line="240" w:lineRule="exact"/>
      <w:ind w:left="113" w:right="113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61A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4"/>
    <w:link w:val="50"/>
    <w:qFormat/>
    <w:rsid w:val="005D61AB"/>
    <w:pPr>
      <w:keepNext w:val="0"/>
      <w:keepLines w:val="0"/>
      <w:widowControl w:val="0"/>
      <w:overflowPunct w:val="0"/>
      <w:autoSpaceDE w:val="0"/>
      <w:autoSpaceDN w:val="0"/>
      <w:adjustRightInd w:val="0"/>
      <w:spacing w:before="80" w:after="40"/>
      <w:ind w:left="0" w:right="0"/>
      <w:textAlignment w:val="baseline"/>
      <w:outlineLvl w:val="4"/>
    </w:pPr>
    <w:rPr>
      <w:rFonts w:ascii="Times New Roman" w:eastAsia="Times New Roman" w:hAnsi="Times New Roman" w:cs="Times New Roman"/>
      <w:i w:val="0"/>
      <w:iCs w:val="0"/>
      <w:color w:val="00000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5D61AB"/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D61AB"/>
    <w:rPr>
      <w:rFonts w:asciiTheme="majorHAnsi" w:eastAsiaTheme="majorEastAsia" w:hAnsiTheme="majorHAnsi" w:cstheme="majorBidi"/>
      <w:i/>
      <w:iCs/>
      <w:color w:val="2E74B5" w:themeColor="accent1" w:themeShade="BF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Ekaterina</cp:lastModifiedBy>
  <cp:revision>2</cp:revision>
  <dcterms:created xsi:type="dcterms:W3CDTF">2018-07-01T10:50:00Z</dcterms:created>
  <dcterms:modified xsi:type="dcterms:W3CDTF">2018-07-01T10:50:00Z</dcterms:modified>
</cp:coreProperties>
</file>